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pStyle w:val="2"/>
        <w:keepNext w:val="0"/>
        <w:keepLines w:val="0"/>
        <w:spacing w:before="480"/>
        <w:ind w:left="600" w:right="600" w:firstLine="0"/>
        <w:rPr>
          <w:b/>
          <w:sz w:val="46"/>
          <w:szCs w:val="46"/>
        </w:rPr>
      </w:pPr>
      <w:bookmarkStart w:id="0" w:name="_m1ek17xec7hu" w:colFirst="0" w:colLast="0"/>
      <w:bookmarkEnd w:id="0"/>
      <w:r>
        <w:rPr>
          <w:b/>
          <w:sz w:val="46"/>
          <w:szCs w:val="46"/>
          <w:rtl w:val="0"/>
        </w:rPr>
        <w:t>ПУБЛИЧНАЯ ОФЕРТА</w:t>
      </w:r>
    </w:p>
    <w:p w14:paraId="00000002">
      <w:pPr>
        <w:spacing w:before="240" w:after="240"/>
      </w:pPr>
      <w:r>
        <w:rPr>
          <w:rtl w:val="0"/>
        </w:rPr>
        <w:t>на участие в Клубе «Зоотика»</w:t>
      </w:r>
    </w:p>
    <w:p w14:paraId="00000003">
      <w:pPr>
        <w:spacing w:before="240" w:after="240"/>
        <w:ind w:left="600" w:right="600" w:firstLine="0"/>
      </w:pPr>
      <w:r>
        <w:pict>
          <v:rect id="_x0000_i1025" o:spt="1" style="height:1.5pt;width:0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 w14:paraId="00000004">
      <w:pPr>
        <w:pStyle w:val="4"/>
        <w:keepNext w:val="0"/>
        <w:keepLines w:val="0"/>
        <w:spacing w:before="280"/>
        <w:ind w:left="600" w:right="600" w:firstLine="0"/>
        <w:rPr>
          <w:b/>
          <w:color w:val="000000"/>
          <w:sz w:val="26"/>
          <w:szCs w:val="26"/>
        </w:rPr>
      </w:pPr>
      <w:bookmarkStart w:id="1" w:name="_jswnw9sx3vzi" w:colFirst="0" w:colLast="0"/>
      <w:bookmarkEnd w:id="1"/>
      <w:r>
        <w:rPr>
          <w:b/>
          <w:color w:val="000000"/>
          <w:sz w:val="26"/>
          <w:szCs w:val="26"/>
          <w:rtl w:val="0"/>
        </w:rPr>
        <w:t>1. Общие положения</w:t>
      </w:r>
    </w:p>
    <w:p w14:paraId="00000005">
      <w:pPr>
        <w:spacing w:before="240" w:after="240"/>
      </w:pPr>
      <w:r>
        <w:rPr>
          <w:rtl w:val="0"/>
        </w:rPr>
        <w:t>1.1. Настоящий документ является официальным предложением (публичной офертой) индивидуального предпринимателя Черникова Сергея Юрьевича (далее — «Исполнитель») заключить договор об участии в Клубе «Зоотика» (далее — «Клуб») на условиях, изложенных ниже.</w:t>
      </w:r>
      <w:r>
        <w:rPr>
          <w:rtl w:val="0"/>
        </w:rPr>
        <w:br w:type="textWrapping"/>
      </w:r>
      <w:r>
        <w:rPr>
          <w:rtl w:val="0"/>
        </w:rPr>
        <w:t xml:space="preserve"> 1.2. В соответствии со статьёй 437 Гражданского кодекса Российской Федерации, акцепт (принятие) настоящей оферты означает заключение договора между Исполнителем и лицом, принявшим оферту (далее — «Участник»).</w:t>
      </w:r>
      <w:r>
        <w:rPr>
          <w:rtl w:val="0"/>
        </w:rPr>
        <w:br w:type="textWrapping"/>
      </w:r>
      <w:r>
        <w:rPr>
          <w:rtl w:val="0"/>
        </w:rPr>
        <w:t xml:space="preserve"> 1.3. Акцептом считается совершение Участником действий по оплате вступительного взноса и/или абонемента на участие в Клубе любым из предложенных способов.</w:t>
      </w:r>
      <w:r>
        <w:rPr>
          <w:rtl w:val="0"/>
        </w:rPr>
        <w:br w:type="textWrapping"/>
      </w:r>
      <w:r>
        <w:rPr>
          <w:rtl w:val="0"/>
        </w:rPr>
        <w:t xml:space="preserve"> 1.4. Настоящая оферта размещена в сети Интернет по адресу: [указать ссылку на страницу оферты] и действует бессрочно до момента её отзыва Исполнителем.</w:t>
      </w:r>
    </w:p>
    <w:p w14:paraId="00000006">
      <w:pPr>
        <w:spacing w:before="240" w:after="240"/>
        <w:ind w:left="600" w:right="600" w:firstLine="0"/>
      </w:pPr>
      <w:r>
        <w:pict>
          <v:rect id="_x0000_i1026" o:spt="1" style="height:1.5pt;width:0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 w14:paraId="00000007">
      <w:pPr>
        <w:pStyle w:val="4"/>
        <w:keepNext w:val="0"/>
        <w:keepLines w:val="0"/>
        <w:spacing w:before="280"/>
        <w:ind w:left="600" w:right="600" w:firstLine="0"/>
        <w:rPr>
          <w:b/>
          <w:color w:val="000000"/>
          <w:sz w:val="26"/>
          <w:szCs w:val="26"/>
        </w:rPr>
      </w:pPr>
      <w:bookmarkStart w:id="2" w:name="_obdl2gk7al7y" w:colFirst="0" w:colLast="0"/>
      <w:bookmarkEnd w:id="2"/>
      <w:r>
        <w:rPr>
          <w:b/>
          <w:color w:val="000000"/>
          <w:sz w:val="26"/>
          <w:szCs w:val="26"/>
          <w:rtl w:val="0"/>
        </w:rPr>
        <w:t>2. Предмет договора</w:t>
      </w:r>
    </w:p>
    <w:p w14:paraId="00000008">
      <w:pPr>
        <w:spacing w:before="240" w:after="240"/>
      </w:pPr>
      <w:r>
        <w:rPr>
          <w:rtl w:val="0"/>
        </w:rPr>
        <w:t>2.1. Исполнитель обязуется предоставлять Участнику доступ к мероприятиям, материалам и сообществу Клуба «Зоотика», а Участник обязуется оплачивать участие в соответствии с условиями настоящей оферты.</w:t>
      </w:r>
      <w:r>
        <w:rPr>
          <w:rtl w:val="0"/>
        </w:rPr>
        <w:br w:type="textWrapping"/>
      </w:r>
      <w:r>
        <w:rPr>
          <w:rtl w:val="0"/>
        </w:rPr>
        <w:t xml:space="preserve"> 2.2. Форматы участия в Клубе включают, но не ограничиваются:</w:t>
      </w:r>
    </w:p>
    <w:p w14:paraId="00000009">
      <w:pPr>
        <w:numPr>
          <w:ilvl w:val="0"/>
          <w:numId w:val="1"/>
        </w:numPr>
        <w:spacing w:before="240" w:after="0" w:afterAutospacing="0"/>
        <w:ind w:left="720" w:hanging="360"/>
      </w:pPr>
      <w:r>
        <w:rPr>
          <w:rtl w:val="0"/>
        </w:rPr>
        <w:t>ежемесячные онлайн-встречи с экспертами и другими участниками;</w:t>
      </w:r>
      <w:r>
        <w:rPr>
          <w:rtl w:val="0"/>
        </w:rPr>
        <w:br w:type="textWrapping"/>
      </w:r>
    </w:p>
    <w:p w14:paraId="0000000A">
      <w:pPr>
        <w:numPr>
          <w:ilvl w:val="0"/>
          <w:numId w:val="1"/>
        </w:numPr>
        <w:spacing w:before="0" w:beforeAutospacing="0" w:after="0" w:afterAutospacing="0"/>
        <w:ind w:left="720" w:hanging="360"/>
      </w:pPr>
      <w:r>
        <w:rPr>
          <w:rtl w:val="0"/>
        </w:rPr>
        <w:t>доступ к закрытому чату и Telegram-каналу Клуба;</w:t>
      </w:r>
      <w:r>
        <w:rPr>
          <w:rtl w:val="0"/>
        </w:rPr>
        <w:br w:type="textWrapping"/>
      </w:r>
    </w:p>
    <w:p w14:paraId="0000000B">
      <w:pPr>
        <w:numPr>
          <w:ilvl w:val="0"/>
          <w:numId w:val="1"/>
        </w:numPr>
        <w:spacing w:before="0" w:beforeAutospacing="0" w:after="0" w:afterAutospacing="0"/>
        <w:ind w:left="720" w:hanging="360"/>
      </w:pPr>
      <w:r>
        <w:rPr>
          <w:rtl w:val="0"/>
        </w:rPr>
        <w:t>доступ к записям прошедших встреч;</w:t>
      </w:r>
      <w:r>
        <w:rPr>
          <w:rtl w:val="0"/>
        </w:rPr>
        <w:br w:type="textWrapping"/>
      </w:r>
    </w:p>
    <w:p w14:paraId="0000000C">
      <w:pPr>
        <w:numPr>
          <w:ilvl w:val="0"/>
          <w:numId w:val="1"/>
        </w:numPr>
        <w:spacing w:before="0" w:beforeAutospacing="0" w:after="0" w:afterAutospacing="0"/>
        <w:ind w:left="720" w:hanging="360"/>
      </w:pPr>
      <w:r>
        <w:rPr>
          <w:rtl w:val="0"/>
        </w:rPr>
        <w:t>возможность участия в практикумах на курсах Исполнителя;</w:t>
      </w:r>
      <w:r>
        <w:rPr>
          <w:rtl w:val="0"/>
        </w:rPr>
        <w:br w:type="textWrapping"/>
      </w:r>
    </w:p>
    <w:p w14:paraId="0000000D">
      <w:pPr>
        <w:numPr>
          <w:ilvl w:val="0"/>
          <w:numId w:val="1"/>
        </w:numPr>
        <w:spacing w:before="0" w:beforeAutospacing="0" w:after="0" w:afterAutospacing="0"/>
        <w:ind w:left="720" w:hanging="360"/>
      </w:pPr>
      <w:r>
        <w:rPr>
          <w:rtl w:val="0"/>
        </w:rPr>
        <w:t>участие в супервизиях, разборах, дополнительных онлайн и офлайн мероприятиях;</w:t>
      </w:r>
      <w:r>
        <w:rPr>
          <w:rtl w:val="0"/>
        </w:rPr>
        <w:br w:type="textWrapping"/>
      </w:r>
    </w:p>
    <w:p w14:paraId="0000000E">
      <w:pPr>
        <w:numPr>
          <w:ilvl w:val="0"/>
          <w:numId w:val="1"/>
        </w:numPr>
        <w:spacing w:before="0" w:beforeAutospacing="0" w:after="240"/>
        <w:ind w:left="720" w:hanging="360"/>
      </w:pPr>
      <w:r>
        <w:rPr>
          <w:rtl w:val="0"/>
        </w:rPr>
        <w:t>получение скидок на курсы Исполнителя.</w:t>
      </w:r>
      <w:r>
        <w:rPr>
          <w:rtl w:val="0"/>
        </w:rPr>
        <w:br w:type="textWrapping"/>
      </w:r>
      <w:r>
        <w:rPr>
          <w:rtl w:val="0"/>
        </w:rPr>
        <w:t xml:space="preserve"> </w:t>
      </w:r>
    </w:p>
    <w:p w14:paraId="0000000F">
      <w:pPr>
        <w:spacing w:before="240" w:after="240"/>
      </w:pPr>
    </w:p>
    <w:p w14:paraId="00000010">
      <w:pPr>
        <w:spacing w:before="240" w:after="240"/>
        <w:ind w:left="0" w:firstLine="0"/>
      </w:pPr>
      <w:r>
        <w:rPr>
          <w:rtl w:val="0"/>
        </w:rPr>
        <w:t>2.3. Перечень услуг и наполнение Клуба могут изменяться Исполнителем в одностороннем порядке, при этом общий объём и характер услуг, соответствующий заявленному формату участия, сохраняются.</w:t>
      </w:r>
      <w:r>
        <w:rPr>
          <w:rtl w:val="0"/>
        </w:rPr>
        <w:br w:type="textWrapping"/>
      </w:r>
    </w:p>
    <w:p w14:paraId="00000011">
      <w:pPr>
        <w:spacing w:before="240" w:after="240"/>
        <w:ind w:left="600" w:right="600" w:firstLine="0"/>
      </w:pPr>
      <w:r>
        <w:pict>
          <v:rect id="_x0000_i1027" o:spt="1" style="height:1.5pt;width:0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 w14:paraId="00000012">
      <w:pPr>
        <w:pStyle w:val="4"/>
        <w:keepNext w:val="0"/>
        <w:keepLines w:val="0"/>
        <w:spacing w:before="280"/>
        <w:ind w:left="600" w:right="600" w:firstLine="0"/>
        <w:rPr>
          <w:b/>
          <w:color w:val="000000"/>
          <w:sz w:val="26"/>
          <w:szCs w:val="26"/>
        </w:rPr>
      </w:pPr>
      <w:bookmarkStart w:id="3" w:name="_i0zshbmrf12y" w:colFirst="0" w:colLast="0"/>
      <w:bookmarkEnd w:id="3"/>
      <w:r>
        <w:rPr>
          <w:b/>
          <w:color w:val="000000"/>
          <w:sz w:val="26"/>
          <w:szCs w:val="26"/>
          <w:rtl w:val="0"/>
        </w:rPr>
        <w:t>3. Условия участия и оплата</w:t>
      </w:r>
    </w:p>
    <w:p w14:paraId="00000013">
      <w:pPr>
        <w:spacing w:before="240" w:after="240"/>
      </w:pPr>
      <w:r>
        <w:rPr>
          <w:rtl w:val="0"/>
        </w:rPr>
        <w:t xml:space="preserve">3.1. Для вступления в Клуб Участник оплачивает вступительный взнос и выбирает тариф участия (на 1, 3 или 6 месяцев). </w:t>
      </w:r>
      <w:r>
        <w:rPr>
          <w:rtl w:val="0"/>
        </w:rPr>
        <w:br w:type="textWrapping"/>
      </w:r>
      <w:r>
        <w:rPr>
          <w:rtl w:val="0"/>
        </w:rPr>
        <w:t xml:space="preserve"> 3.2. Оплата производится по безналичному расчёту (через платёжную систему, указанный сайт, или иным способом, предложенным Исполнителем).</w:t>
      </w:r>
      <w:r>
        <w:rPr>
          <w:rtl w:val="0"/>
        </w:rPr>
        <w:br w:type="textWrapping"/>
      </w:r>
      <w:r>
        <w:rPr>
          <w:rtl w:val="0"/>
        </w:rPr>
        <w:t xml:space="preserve"> 3.3. Стоимость участия указывается на сайте Исполнителя и может изменяться в одностороннем порядке. Изменение цены не распространяется на уже оплаченные периоды.</w:t>
      </w:r>
      <w:r>
        <w:rPr>
          <w:rtl w:val="0"/>
        </w:rPr>
        <w:br w:type="textWrapping"/>
      </w:r>
      <w:r>
        <w:rPr>
          <w:rtl w:val="0"/>
        </w:rPr>
        <w:t xml:space="preserve"> 3.4. Доступ к материалам и мероприятиям предоставляется с момента подтверждения оплаты.</w:t>
      </w:r>
      <w:r>
        <w:rPr>
          <w:rtl w:val="0"/>
        </w:rPr>
        <w:br w:type="textWrapping"/>
      </w:r>
      <w:r>
        <w:rPr>
          <w:rtl w:val="0"/>
        </w:rPr>
        <w:t xml:space="preserve"> 3.5. При неуплате продления членства доступ к Клубу автоматически прекращается по окончании оплаченного периода.</w:t>
      </w:r>
    </w:p>
    <w:p w14:paraId="00000014">
      <w:pPr>
        <w:spacing w:before="240" w:after="240"/>
        <w:ind w:left="600" w:right="600" w:firstLine="0"/>
      </w:pPr>
      <w:r>
        <w:pict>
          <v:rect id="_x0000_i1028" o:spt="1" style="height:1.5pt;width:0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 w14:paraId="00000015">
      <w:pPr>
        <w:pStyle w:val="4"/>
        <w:keepNext w:val="0"/>
        <w:keepLines w:val="0"/>
        <w:spacing w:before="280"/>
        <w:ind w:left="600" w:right="600" w:firstLine="0"/>
        <w:rPr>
          <w:b/>
          <w:color w:val="000000"/>
          <w:sz w:val="26"/>
          <w:szCs w:val="26"/>
        </w:rPr>
      </w:pPr>
      <w:bookmarkStart w:id="4" w:name="_6pe13gcnz366" w:colFirst="0" w:colLast="0"/>
      <w:bookmarkEnd w:id="4"/>
      <w:r>
        <w:rPr>
          <w:b/>
          <w:color w:val="000000"/>
          <w:sz w:val="26"/>
          <w:szCs w:val="26"/>
          <w:rtl w:val="0"/>
        </w:rPr>
        <w:t>4. Права и обязанности сторон</w:t>
      </w:r>
    </w:p>
    <w:p w14:paraId="00000016">
      <w:pPr>
        <w:pStyle w:val="5"/>
        <w:keepNext w:val="0"/>
        <w:keepLines w:val="0"/>
        <w:spacing w:before="240" w:after="40"/>
        <w:ind w:left="600" w:right="600" w:firstLine="0"/>
        <w:rPr>
          <w:b/>
          <w:color w:val="000000"/>
          <w:sz w:val="22"/>
          <w:szCs w:val="22"/>
        </w:rPr>
      </w:pPr>
      <w:bookmarkStart w:id="5" w:name="_j17rp73p1tqi" w:colFirst="0" w:colLast="0"/>
      <w:bookmarkEnd w:id="5"/>
      <w:r>
        <w:rPr>
          <w:b/>
          <w:color w:val="000000"/>
          <w:sz w:val="22"/>
          <w:szCs w:val="22"/>
          <w:rtl w:val="0"/>
        </w:rPr>
        <w:t>Исполнитель обязуется:</w:t>
      </w:r>
    </w:p>
    <w:p w14:paraId="00000017">
      <w:pPr>
        <w:numPr>
          <w:ilvl w:val="0"/>
          <w:numId w:val="2"/>
        </w:numPr>
        <w:spacing w:before="240" w:after="0" w:afterAutospacing="0"/>
        <w:ind w:left="720" w:hanging="360"/>
      </w:pPr>
      <w:r>
        <w:rPr>
          <w:rtl w:val="0"/>
        </w:rPr>
        <w:t>обеспечивать доступ к онлайн-встречам и чату Клуба в течение оплаченного периода;</w:t>
      </w:r>
      <w:r>
        <w:rPr>
          <w:rtl w:val="0"/>
        </w:rPr>
        <w:br w:type="textWrapping"/>
      </w:r>
    </w:p>
    <w:p w14:paraId="00000018">
      <w:pPr>
        <w:numPr>
          <w:ilvl w:val="0"/>
          <w:numId w:val="2"/>
        </w:numPr>
        <w:spacing w:before="0" w:beforeAutospacing="0" w:after="0" w:afterAutospacing="0"/>
        <w:ind w:left="720" w:hanging="360"/>
      </w:pPr>
      <w:r>
        <w:rPr>
          <w:rtl w:val="0"/>
        </w:rPr>
        <w:t>информировать участников о мероприятиях, изменениях расписания, технических вопросах;</w:t>
      </w:r>
      <w:r>
        <w:rPr>
          <w:rtl w:val="0"/>
        </w:rPr>
        <w:br w:type="textWrapping"/>
      </w:r>
    </w:p>
    <w:p w14:paraId="00000019">
      <w:pPr>
        <w:numPr>
          <w:ilvl w:val="0"/>
          <w:numId w:val="2"/>
        </w:numPr>
        <w:spacing w:before="0" w:beforeAutospacing="0" w:after="240"/>
        <w:ind w:left="720" w:hanging="360"/>
      </w:pPr>
      <w:r>
        <w:rPr>
          <w:rtl w:val="0"/>
        </w:rPr>
        <w:t>обеспечивать техническую возможность участия через используемую онлайн-платформу.</w:t>
      </w:r>
      <w:r>
        <w:rPr>
          <w:rtl w:val="0"/>
        </w:rPr>
        <w:br w:type="textWrapping"/>
      </w:r>
    </w:p>
    <w:p w14:paraId="0000001A">
      <w:pPr>
        <w:pStyle w:val="5"/>
        <w:keepNext w:val="0"/>
        <w:keepLines w:val="0"/>
        <w:spacing w:before="240" w:after="40"/>
        <w:ind w:left="600" w:right="600" w:firstLine="0"/>
        <w:rPr>
          <w:b/>
          <w:color w:val="000000"/>
          <w:sz w:val="22"/>
          <w:szCs w:val="22"/>
        </w:rPr>
      </w:pPr>
      <w:bookmarkStart w:id="6" w:name="_xmlr8fc2csse" w:colFirst="0" w:colLast="0"/>
      <w:bookmarkEnd w:id="6"/>
      <w:r>
        <w:rPr>
          <w:b/>
          <w:color w:val="000000"/>
          <w:sz w:val="22"/>
          <w:szCs w:val="22"/>
          <w:rtl w:val="0"/>
        </w:rPr>
        <w:t>Исполнитель имеет право:</w:t>
      </w:r>
    </w:p>
    <w:p w14:paraId="0000001B">
      <w:pPr>
        <w:numPr>
          <w:ilvl w:val="0"/>
          <w:numId w:val="3"/>
        </w:numPr>
        <w:spacing w:before="240" w:after="0" w:afterAutospacing="0"/>
        <w:ind w:left="720" w:hanging="360"/>
      </w:pPr>
      <w:r>
        <w:rPr>
          <w:rtl w:val="0"/>
        </w:rPr>
        <w:t>изменять расписание, формат и состав мероприятий, уведомив участников не менее чем за 24 часа;</w:t>
      </w:r>
      <w:r>
        <w:rPr>
          <w:rtl w:val="0"/>
        </w:rPr>
        <w:br w:type="textWrapping"/>
      </w:r>
    </w:p>
    <w:p w14:paraId="0000001C">
      <w:pPr>
        <w:numPr>
          <w:ilvl w:val="0"/>
          <w:numId w:val="3"/>
        </w:numPr>
        <w:spacing w:before="0" w:beforeAutospacing="0" w:after="0" w:afterAutospacing="0"/>
        <w:ind w:left="720" w:hanging="360"/>
      </w:pPr>
      <w:r>
        <w:rPr>
          <w:rtl w:val="0"/>
        </w:rPr>
        <w:t>отказывать в доступе участникам, нарушающим правила поведения в чате или на мероприятиях;</w:t>
      </w:r>
      <w:r>
        <w:rPr>
          <w:rtl w:val="0"/>
        </w:rPr>
        <w:br w:type="textWrapping"/>
      </w:r>
    </w:p>
    <w:p w14:paraId="0000001D">
      <w:pPr>
        <w:numPr>
          <w:ilvl w:val="0"/>
          <w:numId w:val="3"/>
        </w:numPr>
        <w:spacing w:before="0" w:beforeAutospacing="0" w:after="240"/>
        <w:ind w:left="720" w:hanging="360"/>
      </w:pPr>
      <w:r>
        <w:rPr>
          <w:rtl w:val="0"/>
        </w:rPr>
        <w:t>приостанавливать деятельность Клуба на срок до 14 календарных дней для технических и организационных работ.</w:t>
      </w:r>
      <w:r>
        <w:rPr>
          <w:rtl w:val="0"/>
        </w:rPr>
        <w:br w:type="textWrapping"/>
      </w:r>
    </w:p>
    <w:p w14:paraId="0000001E">
      <w:pPr>
        <w:pStyle w:val="5"/>
        <w:keepNext w:val="0"/>
        <w:keepLines w:val="0"/>
        <w:spacing w:before="240" w:after="40"/>
        <w:ind w:left="600" w:right="600" w:firstLine="0"/>
        <w:rPr>
          <w:b/>
          <w:color w:val="000000"/>
          <w:sz w:val="22"/>
          <w:szCs w:val="22"/>
        </w:rPr>
      </w:pPr>
      <w:bookmarkStart w:id="7" w:name="_41w7gzpb0581" w:colFirst="0" w:colLast="0"/>
      <w:bookmarkEnd w:id="7"/>
      <w:r>
        <w:rPr>
          <w:b/>
          <w:color w:val="000000"/>
          <w:sz w:val="22"/>
          <w:szCs w:val="22"/>
          <w:rtl w:val="0"/>
        </w:rPr>
        <w:t>Участник обязуется:</w:t>
      </w:r>
    </w:p>
    <w:p w14:paraId="0000001F">
      <w:pPr>
        <w:numPr>
          <w:ilvl w:val="0"/>
          <w:numId w:val="4"/>
        </w:numPr>
        <w:spacing w:before="240" w:after="0" w:afterAutospacing="0"/>
        <w:ind w:left="720" w:hanging="360"/>
      </w:pPr>
      <w:r>
        <w:rPr>
          <w:rtl w:val="0"/>
        </w:rPr>
        <w:t>соблюдать правила поведения и этики в онлайн- и офлайн-пространствах Клуба;</w:t>
      </w:r>
      <w:r>
        <w:rPr>
          <w:rtl w:val="0"/>
        </w:rPr>
        <w:br w:type="textWrapping"/>
      </w:r>
    </w:p>
    <w:p w14:paraId="00000020">
      <w:pPr>
        <w:numPr>
          <w:ilvl w:val="0"/>
          <w:numId w:val="4"/>
        </w:numPr>
        <w:spacing w:before="0" w:beforeAutospacing="0" w:after="0" w:afterAutospacing="0"/>
        <w:ind w:left="720" w:hanging="360"/>
      </w:pPr>
      <w:r>
        <w:rPr>
          <w:rtl w:val="0"/>
        </w:rPr>
        <w:t>не распространять материалы и записи, полученные в рамках участия в Клубе, без письменного согласия Исполнителя;</w:t>
      </w:r>
      <w:r>
        <w:rPr>
          <w:rtl w:val="0"/>
        </w:rPr>
        <w:br w:type="textWrapping"/>
      </w:r>
    </w:p>
    <w:p w14:paraId="00000021">
      <w:pPr>
        <w:numPr>
          <w:ilvl w:val="0"/>
          <w:numId w:val="4"/>
        </w:numPr>
        <w:spacing w:before="0" w:beforeAutospacing="0" w:after="240"/>
        <w:ind w:left="720" w:hanging="360"/>
      </w:pPr>
      <w:r>
        <w:rPr>
          <w:rtl w:val="0"/>
        </w:rPr>
        <w:t>своевременно производить оплату участия.</w:t>
      </w:r>
      <w:r>
        <w:rPr>
          <w:rtl w:val="0"/>
        </w:rPr>
        <w:br w:type="textWrapping"/>
      </w:r>
    </w:p>
    <w:p w14:paraId="00000022">
      <w:pPr>
        <w:pStyle w:val="5"/>
        <w:keepNext w:val="0"/>
        <w:keepLines w:val="0"/>
        <w:spacing w:before="240" w:after="40"/>
        <w:ind w:left="600" w:right="600" w:firstLine="0"/>
        <w:rPr>
          <w:b/>
          <w:color w:val="000000"/>
          <w:sz w:val="22"/>
          <w:szCs w:val="22"/>
        </w:rPr>
      </w:pPr>
      <w:bookmarkStart w:id="8" w:name="_jox21ui8jy66" w:colFirst="0" w:colLast="0"/>
      <w:bookmarkEnd w:id="8"/>
      <w:r>
        <w:rPr>
          <w:b/>
          <w:color w:val="000000"/>
          <w:sz w:val="22"/>
          <w:szCs w:val="22"/>
          <w:rtl w:val="0"/>
        </w:rPr>
        <w:t>Участник имеет право:</w:t>
      </w:r>
    </w:p>
    <w:p w14:paraId="00000023">
      <w:pPr>
        <w:numPr>
          <w:ilvl w:val="0"/>
          <w:numId w:val="5"/>
        </w:numPr>
        <w:spacing w:before="240" w:after="0" w:afterAutospacing="0"/>
        <w:ind w:left="720" w:hanging="360"/>
      </w:pPr>
      <w:r>
        <w:rPr>
          <w:rtl w:val="0"/>
        </w:rPr>
        <w:t>получать доступ ко всем форматам участия в рамках оплаченного периода;</w:t>
      </w:r>
      <w:r>
        <w:rPr>
          <w:rtl w:val="0"/>
        </w:rPr>
        <w:br w:type="textWrapping"/>
      </w:r>
    </w:p>
    <w:p w14:paraId="00000024">
      <w:pPr>
        <w:numPr>
          <w:ilvl w:val="0"/>
          <w:numId w:val="5"/>
        </w:numPr>
        <w:spacing w:before="0" w:beforeAutospacing="0" w:after="240"/>
        <w:ind w:left="720" w:hanging="360"/>
      </w:pPr>
      <w:r>
        <w:rPr>
          <w:rtl w:val="0"/>
        </w:rPr>
        <w:t>обращаться к Исполнителю по вопросам участия и технической поддержки.</w:t>
      </w:r>
      <w:r>
        <w:rPr>
          <w:rtl w:val="0"/>
        </w:rPr>
        <w:br w:type="textWrapping"/>
      </w:r>
    </w:p>
    <w:p w14:paraId="00000025">
      <w:pPr>
        <w:spacing w:before="240" w:after="240"/>
        <w:ind w:left="600" w:right="600" w:firstLine="0"/>
      </w:pPr>
      <w:r>
        <w:pict>
          <v:rect id="_x0000_i1029" o:spt="1" style="height:1.5pt;width:0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 w14:paraId="00000026">
      <w:pPr>
        <w:pStyle w:val="4"/>
        <w:keepNext w:val="0"/>
        <w:keepLines w:val="0"/>
        <w:spacing w:before="280"/>
        <w:ind w:left="600" w:right="600" w:firstLine="0"/>
        <w:rPr>
          <w:b/>
          <w:color w:val="000000"/>
          <w:sz w:val="26"/>
          <w:szCs w:val="26"/>
        </w:rPr>
      </w:pPr>
      <w:bookmarkStart w:id="9" w:name="_q3c799ly1xeq" w:colFirst="0" w:colLast="0"/>
      <w:bookmarkEnd w:id="9"/>
      <w:r>
        <w:rPr>
          <w:b/>
          <w:color w:val="000000"/>
          <w:sz w:val="26"/>
          <w:szCs w:val="26"/>
          <w:rtl w:val="0"/>
        </w:rPr>
        <w:t>5. Отказ от участия и возврат средств</w:t>
      </w:r>
    </w:p>
    <w:p w14:paraId="00000027">
      <w:pPr>
        <w:spacing w:before="240" w:after="240"/>
      </w:pPr>
      <w:r>
        <w:rPr>
          <w:rtl w:val="0"/>
        </w:rPr>
        <w:t>5.1. Участник вправе отказаться от участия в Клубе, уведомив Исполнителя в письменной форме (по электронной почте или через форму обратной связи).</w:t>
      </w:r>
      <w:r>
        <w:rPr>
          <w:rtl w:val="0"/>
        </w:rPr>
        <w:br w:type="textWrapping"/>
      </w:r>
      <w:r>
        <w:rPr>
          <w:rtl w:val="0"/>
        </w:rPr>
        <w:t xml:space="preserve"> 5.2. Возврат денежных средств возможен при отказе не позднее чем за 3 (три) календарных дня до начала оплаченного периода участия. После начала нового периода участие считается оказанным, и возврат не производится.</w:t>
      </w:r>
      <w:r>
        <w:rPr>
          <w:rtl w:val="0"/>
        </w:rPr>
        <w:br w:type="textWrapping"/>
      </w:r>
      <w:r>
        <w:rPr>
          <w:rtl w:val="0"/>
        </w:rPr>
        <w:t xml:space="preserve"> 5.3. В случае удаления участника за нарушение правил поведения, уплаченные суммы не возвращаются.</w:t>
      </w:r>
    </w:p>
    <w:p w14:paraId="00000028">
      <w:pPr>
        <w:spacing w:before="240" w:after="240"/>
        <w:ind w:left="600" w:right="600" w:firstLine="0"/>
      </w:pPr>
      <w:r>
        <w:pict>
          <v:rect id="_x0000_i1030" o:spt="1" style="height:1.5pt;width:0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 w14:paraId="00000029">
      <w:pPr>
        <w:pStyle w:val="4"/>
        <w:keepNext w:val="0"/>
        <w:keepLines w:val="0"/>
        <w:spacing w:before="280"/>
        <w:ind w:left="600" w:right="600" w:firstLine="0"/>
        <w:rPr>
          <w:b/>
          <w:color w:val="000000"/>
          <w:sz w:val="26"/>
          <w:szCs w:val="26"/>
        </w:rPr>
      </w:pPr>
      <w:bookmarkStart w:id="10" w:name="_oafjx0hhhrch" w:colFirst="0" w:colLast="0"/>
      <w:bookmarkEnd w:id="10"/>
      <w:r>
        <w:rPr>
          <w:b/>
          <w:color w:val="000000"/>
          <w:sz w:val="26"/>
          <w:szCs w:val="26"/>
          <w:rtl w:val="0"/>
        </w:rPr>
        <w:t>6. Ответственность сторон</w:t>
      </w:r>
    </w:p>
    <w:p w14:paraId="0000002A">
      <w:pPr>
        <w:spacing w:before="240" w:after="240"/>
      </w:pPr>
      <w:r>
        <w:rPr>
          <w:rtl w:val="0"/>
        </w:rPr>
        <w:t>6.1. Исполнитель не несёт ответственности за невозможность участия Участника по причинам, связанным с техническими сбоями оборудования, связи, интернет-провайдера и т.п.</w:t>
      </w:r>
      <w:r>
        <w:rPr>
          <w:rtl w:val="0"/>
        </w:rPr>
        <w:br w:type="textWrapping"/>
      </w:r>
      <w:r>
        <w:rPr>
          <w:rtl w:val="0"/>
        </w:rPr>
        <w:t xml:space="preserve"> 6.2. Исполнитель не несёт ответственности за результаты применения участниками информации, полученной в рамках клуба.</w:t>
      </w:r>
      <w:r>
        <w:rPr>
          <w:rtl w:val="0"/>
        </w:rPr>
        <w:br w:type="textWrapping"/>
      </w:r>
      <w:r>
        <w:rPr>
          <w:rtl w:val="0"/>
        </w:rPr>
        <w:t xml:space="preserve"> 6.3. Участник несёт ответственность за достоверность предоставленных данных и соблюдение авторских прав на материалы Клуба.</w:t>
      </w:r>
    </w:p>
    <w:p w14:paraId="0000002B">
      <w:pPr>
        <w:spacing w:before="240" w:after="240"/>
        <w:ind w:left="600" w:right="600" w:firstLine="0"/>
      </w:pPr>
      <w:r>
        <w:pict>
          <v:rect id="_x0000_i1031" o:spt="1" style="height:1.5pt;width:0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 w14:paraId="0000002C">
      <w:pPr>
        <w:pStyle w:val="4"/>
        <w:keepNext w:val="0"/>
        <w:keepLines w:val="0"/>
        <w:spacing w:before="280"/>
        <w:ind w:left="600" w:right="600" w:firstLine="0"/>
        <w:rPr>
          <w:b/>
          <w:color w:val="000000"/>
          <w:sz w:val="26"/>
          <w:szCs w:val="26"/>
        </w:rPr>
      </w:pPr>
      <w:bookmarkStart w:id="11" w:name="_khcyu3bqt2yv" w:colFirst="0" w:colLast="0"/>
      <w:bookmarkEnd w:id="11"/>
      <w:r>
        <w:rPr>
          <w:b/>
          <w:color w:val="000000"/>
          <w:sz w:val="26"/>
          <w:szCs w:val="26"/>
          <w:rtl w:val="0"/>
        </w:rPr>
        <w:t>7. Персональные данные</w:t>
      </w:r>
    </w:p>
    <w:p w14:paraId="0000002D">
      <w:pPr>
        <w:spacing w:before="240" w:after="240"/>
      </w:pPr>
      <w:r>
        <w:rPr>
          <w:rtl w:val="0"/>
        </w:rPr>
        <w:t>7.1. Участник даёт согласие на обработку своих персональных данных в соответствии с Федеральным законом №152-ФЗ «О персональных данных».</w:t>
      </w:r>
      <w:r>
        <w:rPr>
          <w:rtl w:val="0"/>
        </w:rPr>
        <w:br w:type="textWrapping"/>
      </w:r>
      <w:r>
        <w:rPr>
          <w:rtl w:val="0"/>
        </w:rPr>
        <w:t xml:space="preserve"> 7.2. Цель обработки — исполнение обязательств по настоящему договору, информирование об услугах и мероприятиях Исполнителя.</w:t>
      </w:r>
      <w:r>
        <w:rPr>
          <w:rtl w:val="0"/>
        </w:rPr>
        <w:br w:type="textWrapping"/>
      </w:r>
      <w:r>
        <w:rPr>
          <w:rtl w:val="0"/>
        </w:rPr>
        <w:t xml:space="preserve"> 7.3. Порядок и условия обработки персональных данных определены Политикой конфиденциальности, размещённой по адресу: [вставить ссылку].</w:t>
      </w:r>
    </w:p>
    <w:p w14:paraId="0000002E">
      <w:pPr>
        <w:spacing w:before="240" w:after="240"/>
        <w:ind w:left="600" w:right="600" w:firstLine="0"/>
      </w:pPr>
      <w:r>
        <w:pict>
          <v:rect id="_x0000_i1032" o:spt="1" style="height:1.5pt;width:0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 w14:paraId="0000002F">
      <w:pPr>
        <w:pStyle w:val="4"/>
        <w:keepNext w:val="0"/>
        <w:keepLines w:val="0"/>
        <w:spacing w:before="280"/>
        <w:ind w:left="600" w:right="600" w:firstLine="0"/>
        <w:rPr>
          <w:b/>
          <w:color w:val="000000"/>
          <w:sz w:val="26"/>
          <w:szCs w:val="26"/>
        </w:rPr>
      </w:pPr>
      <w:bookmarkStart w:id="12" w:name="_2jr8i4johd85" w:colFirst="0" w:colLast="0"/>
      <w:bookmarkEnd w:id="12"/>
      <w:r>
        <w:rPr>
          <w:b/>
          <w:color w:val="000000"/>
          <w:sz w:val="26"/>
          <w:szCs w:val="26"/>
          <w:rtl w:val="0"/>
        </w:rPr>
        <w:t>8. Контакты и коммуникация</w:t>
      </w:r>
    </w:p>
    <w:p w14:paraId="00000030">
      <w:pPr>
        <w:spacing w:before="240" w:after="240"/>
      </w:pPr>
      <w:r>
        <w:rPr>
          <w:rtl w:val="0"/>
        </w:rPr>
        <w:t>8.1. Все уведомления, сообщения и документы, направляемые Сторонами друг другу в электронном виде, признаются юридически значимыми, если направлены на адреса электронной почты, указанные Сторонами при оплате или в реквизитах.</w:t>
      </w:r>
      <w:r>
        <w:rPr>
          <w:rtl w:val="0"/>
        </w:rPr>
        <w:br w:type="textWrapping"/>
      </w:r>
      <w:r>
        <w:rPr>
          <w:rtl w:val="0"/>
        </w:rPr>
        <w:t xml:space="preserve"> 8.2. По вопросам участия, продления и технических затруднений Участник может обращаться:</w:t>
      </w:r>
    </w:p>
    <w:p w14:paraId="00000031">
      <w:pPr>
        <w:numPr>
          <w:ilvl w:val="0"/>
          <w:numId w:val="6"/>
        </w:numPr>
        <w:spacing w:before="240" w:after="0" w:afterAutospacing="0"/>
        <w:ind w:left="720" w:hanging="360"/>
      </w:pPr>
      <w:r>
        <w:rPr>
          <w:rtl w:val="0"/>
        </w:rPr>
        <w:t xml:space="preserve">по электронной почте: </w:t>
      </w:r>
      <w:r>
        <w:rPr>
          <w:b/>
          <w:rtl w:val="0"/>
        </w:rPr>
        <w:t>ulla_cliff@bk.ru</w:t>
      </w:r>
      <w:r>
        <w:rPr>
          <w:rtl w:val="0"/>
        </w:rPr>
        <w:br w:type="textWrapping"/>
      </w:r>
    </w:p>
    <w:p w14:paraId="00000032">
      <w:pPr>
        <w:numPr>
          <w:ilvl w:val="0"/>
          <w:numId w:val="6"/>
        </w:numPr>
        <w:spacing w:before="0" w:beforeAutospacing="0" w:after="240"/>
        <w:ind w:left="720" w:hanging="360"/>
      </w:pPr>
      <w:r>
        <w:rPr>
          <w:rtl w:val="0"/>
        </w:rPr>
        <w:t xml:space="preserve">через форму обратной связи на сайте: </w:t>
      </w:r>
      <w:r>
        <w:fldChar w:fldCharType="begin"/>
      </w:r>
      <w:r>
        <w:instrText xml:space="preserve"> HYPERLINK "https://zootika.ru/" \h </w:instrText>
      </w:r>
      <w:r>
        <w:fldChar w:fldCharType="separate"/>
      </w:r>
      <w:r>
        <w:rPr>
          <w:b/>
          <w:color w:val="1155CC"/>
          <w:u w:val="single"/>
          <w:rtl w:val="0"/>
        </w:rPr>
        <w:t>https://zootika.ru/</w:t>
      </w:r>
      <w:r>
        <w:rPr>
          <w:b/>
          <w:color w:val="1155CC"/>
          <w:u w:val="single"/>
          <w:rtl w:val="0"/>
        </w:rPr>
        <w:fldChar w:fldCharType="end"/>
      </w:r>
      <w:r>
        <w:rPr>
          <w:b/>
          <w:rtl w:val="0"/>
        </w:rPr>
        <w:t xml:space="preserve"> </w:t>
      </w:r>
      <w:r>
        <w:rPr>
          <w:rtl w:val="0"/>
        </w:rPr>
        <w:br w:type="textWrapping"/>
      </w:r>
      <w:r>
        <w:rPr>
          <w:rtl w:val="0"/>
        </w:rPr>
        <w:t xml:space="preserve"> </w:t>
      </w:r>
    </w:p>
    <w:p w14:paraId="00000033">
      <w:pPr>
        <w:spacing w:before="240" w:after="240"/>
        <w:ind w:left="0" w:firstLine="0"/>
      </w:pPr>
      <w:r>
        <w:rPr>
          <w:rtl w:val="0"/>
        </w:rPr>
        <w:t>8.3. Ответ на обращение предоставляется Исполнителем в течение 3 (трёх) рабочих дней.</w:t>
      </w:r>
      <w:r>
        <w:rPr>
          <w:rtl w:val="0"/>
        </w:rPr>
        <w:br w:type="textWrapping"/>
      </w:r>
    </w:p>
    <w:p w14:paraId="00000034">
      <w:pPr>
        <w:spacing w:before="240" w:after="240"/>
        <w:ind w:left="600" w:right="600" w:firstLine="0"/>
      </w:pPr>
      <w:r>
        <w:pict>
          <v:rect id="_x0000_i1033" o:spt="1" style="height:1.5pt;width:0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 w14:paraId="00000035">
      <w:pPr>
        <w:pStyle w:val="4"/>
        <w:keepNext w:val="0"/>
        <w:keepLines w:val="0"/>
        <w:spacing w:before="280"/>
        <w:ind w:left="600" w:right="600" w:firstLine="0"/>
        <w:rPr>
          <w:b/>
          <w:color w:val="000000"/>
          <w:sz w:val="26"/>
          <w:szCs w:val="26"/>
        </w:rPr>
      </w:pPr>
      <w:bookmarkStart w:id="13" w:name="_cbasczknwbhl" w:colFirst="0" w:colLast="0"/>
      <w:bookmarkEnd w:id="13"/>
      <w:r>
        <w:rPr>
          <w:b/>
          <w:color w:val="000000"/>
          <w:sz w:val="26"/>
          <w:szCs w:val="26"/>
          <w:rtl w:val="0"/>
        </w:rPr>
        <w:t>9. Срок действия и расторжение</w:t>
      </w:r>
    </w:p>
    <w:p w14:paraId="00000036">
      <w:pPr>
        <w:spacing w:before="240" w:after="240"/>
      </w:pPr>
      <w:r>
        <w:rPr>
          <w:rtl w:val="0"/>
        </w:rPr>
        <w:t>9.1. Договор вступает в силу с момента оплаты участия и действует до окончания оплаченного периода.</w:t>
      </w:r>
      <w:r>
        <w:rPr>
          <w:rtl w:val="0"/>
        </w:rPr>
        <w:br w:type="textWrapping"/>
      </w:r>
      <w:r>
        <w:rPr>
          <w:rtl w:val="0"/>
        </w:rPr>
        <w:t xml:space="preserve"> 9.2. Исполнитель вправе прекратить доступ к Клубу досрочно в случае нарушения Участником правил, без возврата уплаченных средств.</w:t>
      </w:r>
      <w:r>
        <w:rPr>
          <w:rtl w:val="0"/>
        </w:rPr>
        <w:br w:type="textWrapping"/>
      </w:r>
      <w:r>
        <w:rPr>
          <w:rtl w:val="0"/>
        </w:rPr>
        <w:t xml:space="preserve"> 9.3. Настоящая оферта действует до её отзыва Исполнителем.</w:t>
      </w:r>
    </w:p>
    <w:p w14:paraId="00000037">
      <w:pPr>
        <w:spacing w:before="240" w:after="240"/>
        <w:ind w:left="600" w:right="600" w:firstLine="0"/>
      </w:pPr>
      <w:r>
        <w:pict>
          <v:rect id="_x0000_i1034" o:spt="1" style="height:1.5pt;width:0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 w14:paraId="00000038">
      <w:pPr>
        <w:pStyle w:val="4"/>
        <w:keepNext w:val="0"/>
        <w:keepLines w:val="0"/>
        <w:spacing w:before="280"/>
        <w:ind w:left="600" w:right="600" w:firstLine="0"/>
        <w:rPr>
          <w:b/>
          <w:color w:val="000000"/>
          <w:sz w:val="26"/>
          <w:szCs w:val="26"/>
        </w:rPr>
      </w:pPr>
      <w:bookmarkStart w:id="14" w:name="_urldzcgbxghv" w:colFirst="0" w:colLast="0"/>
      <w:bookmarkEnd w:id="14"/>
      <w:r>
        <w:rPr>
          <w:b/>
          <w:color w:val="000000"/>
          <w:sz w:val="26"/>
          <w:szCs w:val="26"/>
          <w:rtl w:val="0"/>
        </w:rPr>
        <w:t>10. Реквизиты Исполнителя</w:t>
      </w:r>
    </w:p>
    <w:p w14:paraId="00000039">
      <w:pPr>
        <w:spacing w:before="240" w:after="240"/>
      </w:pPr>
      <w:r>
        <w:rPr>
          <w:b/>
          <w:rtl w:val="0"/>
        </w:rPr>
        <w:t>Индивидуальный предприниматель:</w:t>
      </w:r>
      <w:r>
        <w:rPr>
          <w:rtl w:val="0"/>
        </w:rPr>
        <w:t xml:space="preserve"> Черников Сергей Юрьевич</w:t>
      </w:r>
      <w:r>
        <w:rPr>
          <w:rtl w:val="0"/>
        </w:rPr>
        <w:br w:type="textWrapping"/>
      </w:r>
      <w:r>
        <w:rPr>
          <w:rtl w:val="0"/>
        </w:rPr>
        <w:t xml:space="preserve"> </w:t>
      </w:r>
      <w:r>
        <w:rPr>
          <w:b/>
          <w:rtl w:val="0"/>
        </w:rPr>
        <w:t>ОГРНИП:</w:t>
      </w:r>
      <w:r>
        <w:rPr>
          <w:rtl w:val="0"/>
        </w:rPr>
        <w:t xml:space="preserve"> 313784735100430</w:t>
      </w:r>
      <w:r>
        <w:rPr>
          <w:rtl w:val="0"/>
        </w:rPr>
        <w:br w:type="textWrapping"/>
      </w:r>
      <w:r>
        <w:rPr>
          <w:rtl w:val="0"/>
        </w:rPr>
        <w:t xml:space="preserve"> </w:t>
      </w:r>
      <w:r>
        <w:rPr>
          <w:b/>
          <w:rtl w:val="0"/>
        </w:rPr>
        <w:t>ИНН:</w:t>
      </w:r>
      <w:r>
        <w:rPr>
          <w:rtl w:val="0"/>
        </w:rPr>
        <w:t xml:space="preserve"> 780439667295</w:t>
      </w:r>
      <w:r>
        <w:rPr>
          <w:rtl w:val="0"/>
        </w:rPr>
        <w:br w:type="textWrapping"/>
      </w:r>
      <w:r>
        <w:rPr>
          <w:rtl w:val="0"/>
        </w:rPr>
        <w:t xml:space="preserve"> </w:t>
      </w:r>
      <w:r>
        <w:rPr>
          <w:b/>
          <w:rtl w:val="0"/>
        </w:rPr>
        <w:t>Адрес:</w:t>
      </w:r>
      <w:r>
        <w:rPr>
          <w:rtl w:val="0"/>
        </w:rPr>
        <w:t xml:space="preserve"> 195276, г. Санкт-Петербург, ул. Демьяна Бедного, д. 25</w:t>
      </w:r>
      <w:r>
        <w:rPr>
          <w:rtl w:val="0"/>
        </w:rPr>
        <w:br w:type="textWrapping"/>
      </w:r>
      <w:r>
        <w:rPr>
          <w:rtl w:val="0"/>
        </w:rPr>
        <w:t xml:space="preserve"> </w:t>
      </w:r>
      <w:r>
        <w:rPr>
          <w:b/>
          <w:rtl w:val="0"/>
        </w:rPr>
        <w:t>Электронная почта:</w:t>
      </w:r>
      <w:r>
        <w:rPr>
          <w:rtl w:val="0"/>
        </w:rPr>
        <w:t xml:space="preserve"> ulla_cliff@bk.ru</w:t>
      </w:r>
      <w:r>
        <w:rPr>
          <w:rtl w:val="0"/>
        </w:rPr>
        <w:br w:type="textWrapping"/>
      </w:r>
      <w:r>
        <w:rPr>
          <w:rtl w:val="0"/>
        </w:rPr>
        <w:t xml:space="preserve"> </w:t>
      </w:r>
      <w:r>
        <w:rPr>
          <w:b/>
          <w:rtl w:val="0"/>
        </w:rPr>
        <w:t>Телефон:</w:t>
      </w:r>
      <w:r>
        <w:rPr>
          <w:rtl w:val="0"/>
        </w:rPr>
        <w:t xml:space="preserve"> +79217400953</w:t>
      </w:r>
    </w:p>
    <w:p w14:paraId="0000003A">
      <w:pPr>
        <w:spacing w:before="240" w:after="240"/>
        <w:ind w:left="600" w:right="600" w:firstLine="0"/>
      </w:pPr>
      <w:r>
        <w:pict>
          <v:rect id="_x0000_i1035" o:spt="1" style="height:1.5pt;width:0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 w14:paraId="00000044">
      <w:pPr>
        <w:spacing w:before="240" w:after="240"/>
        <w:rPr>
          <w:rFonts w:hint="default"/>
          <w:lang w:val="en-US"/>
        </w:rPr>
      </w:pPr>
      <w:r>
        <w:rPr>
          <w:b/>
          <w:rtl w:val="0"/>
        </w:rPr>
        <w:t>Дата последнего обновления:</w:t>
      </w:r>
      <w:r>
        <w:rPr>
          <w:rtl w:val="0"/>
        </w:rPr>
        <w:t xml:space="preserve"> 18 октября 2025 года</w:t>
      </w:r>
      <w:r>
        <w:rPr>
          <w:rtl w:val="0"/>
        </w:rPr>
        <w:br w:type="textWrapping"/>
      </w:r>
      <w:r>
        <w:rPr>
          <w:rtl w:val="0"/>
        </w:rPr>
        <w:t xml:space="preserve"> </w:t>
      </w:r>
      <w:r>
        <w:rPr>
          <w:b/>
          <w:rtl w:val="0"/>
        </w:rPr>
        <w:t>Место заключения договора:</w:t>
      </w:r>
      <w:r>
        <w:rPr>
          <w:rtl w:val="0"/>
        </w:rPr>
        <w:t xml:space="preserve"> г. Санкт-Петербург</w:t>
      </w:r>
      <w:r>
        <w:rPr>
          <w:rFonts w:hint="default"/>
          <w:rtl w:val="0"/>
          <w:lang w:val="en-US"/>
        </w:rPr>
        <w:t xml:space="preserve"> </w:t>
      </w:r>
      <w:bookmarkStart w:id="15" w:name="_GoBack"/>
      <w:bookmarkEnd w:id="15"/>
    </w:p>
    <w:sectPr>
      <w:pgSz w:w="11909" w:h="16834"/>
      <w:pgMar w:top="1440" w:right="1440" w:bottom="1440" w:left="1440" w:header="720" w:footer="720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86"/>
    <w:family w:val="swiss"/>
    <w:pitch w:val="default"/>
    <w:sig w:usb0="E0002EFF" w:usb1="C000785B" w:usb2="00000009" w:usb3="00000000" w:csb0="400001FF" w:csb1="FFFF0000"/>
    <w:embedRegular r:id="rId1" w:fontKey="{B084EB76-5D74-461F-9F5B-282FBCD60383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98026859-DE77-41E8-8D42-BE87577EF8FC}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281FA0D6-B173-4AF7-A17F-DCED7EF82D64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4" w:fontKey="{A08D1A8B-E213-4151-95C1-16D352B595CE}"/>
  </w:font>
  <w:font w:name="Arial Unicode MS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5" w:fontKey="{AF0A57AC-5CB9-416C-9667-C17F795AFD85}"/>
  </w:font>
  <w:font w:name="Arial">
    <w:panose1 w:val="020B0604020202020204"/>
    <w:charset w:val="00"/>
    <w:family w:val="auto"/>
    <w:pitch w:val="default"/>
    <w:sig w:usb0="E0002EFF" w:usb1="C000785B" w:usb2="00000009" w:usb3="00000000" w:csb0="400001FF" w:csb1="FFFF0000"/>
    <w:embedRegular r:id="rId6" w:fontKey="{1F3BBE75-EE5D-4B15-976C-84B968BCAC36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76" w:lineRule="auto"/>
      </w:pPr>
      <w:r>
        <w:separator/>
      </w:r>
    </w:p>
  </w:footnote>
  <w:footnote w:type="continuationSeparator" w:id="1">
    <w:p>
      <w:pPr>
        <w:spacing w:line="276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5E306ED"/>
    <w:multiLevelType w:val="multilevel"/>
    <w:tmpl w:val="B5E306ED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>
    <w:nsid w:val="BF205925"/>
    <w:multiLevelType w:val="multilevel"/>
    <w:tmpl w:val="BF205925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nsid w:val="CF092B84"/>
    <w:multiLevelType w:val="multilevel"/>
    <w:tmpl w:val="CF092B84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nsid w:val="0053208E"/>
    <w:multiLevelType w:val="multilevel"/>
    <w:tmpl w:val="0053208E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>
    <w:nsid w:val="03D62ECE"/>
    <w:multiLevelType w:val="multilevel"/>
    <w:tmpl w:val="03D62ECE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>
    <w:nsid w:val="59ADCABA"/>
    <w:multiLevelType w:val="multilevel"/>
    <w:tmpl w:val="59ADCABA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3"/>
  </w:num>
  <w:num w:numId="2">
    <w:abstractNumId w:val="2"/>
  </w:num>
  <w:num w:numId="3">
    <w:abstractNumId w:val="5"/>
  </w:num>
  <w:num w:numId="4">
    <w:abstractNumId w:val="1"/>
  </w:num>
  <w:num w:numId="5">
    <w:abstractNumId w:val="0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4"/>
  <w:embedTrueTypeFonts/>
  <w:documentProtection w:enforcement="0"/>
  <w:defaultTabStop w:val="72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384A6578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</w:latentStyles>
  <w:style w:type="paragraph" w:default="1" w:styleId="1">
    <w:name w:val="Normal"/>
    <w:qFormat/>
    <w:uiPriority w:val="0"/>
    <w:pPr>
      <w:spacing w:line="276" w:lineRule="auto"/>
    </w:pPr>
    <w:rPr>
      <w:rFonts w:ascii="Arial" w:hAnsi="Arial" w:eastAsia="Arial" w:cs="Arial"/>
      <w:sz w:val="22"/>
      <w:szCs w:val="22"/>
      <w:lang w:val="ru"/>
    </w:rPr>
  </w:style>
  <w:style w:type="paragraph" w:styleId="2">
    <w:name w:val="heading 1"/>
    <w:basedOn w:val="1"/>
    <w:next w:val="1"/>
    <w:qFormat/>
    <w:uiPriority w:val="0"/>
    <w:pPr>
      <w:keepNext/>
      <w:keepLines/>
      <w:pageBreakBefore w:val="0"/>
      <w:spacing w:before="400" w:after="120"/>
    </w:pPr>
    <w:rPr>
      <w:sz w:val="40"/>
      <w:szCs w:val="40"/>
    </w:rPr>
  </w:style>
  <w:style w:type="paragraph" w:styleId="3">
    <w:name w:val="heading 2"/>
    <w:basedOn w:val="1"/>
    <w:next w:val="1"/>
    <w:uiPriority w:val="0"/>
    <w:pPr>
      <w:keepNext/>
      <w:keepLines/>
      <w:pageBreakBefore w:val="0"/>
      <w:spacing w:before="360" w:after="120"/>
    </w:pPr>
    <w:rPr>
      <w:sz w:val="32"/>
      <w:szCs w:val="32"/>
    </w:rPr>
  </w:style>
  <w:style w:type="paragraph" w:styleId="4">
    <w:name w:val="heading 3"/>
    <w:basedOn w:val="1"/>
    <w:next w:val="1"/>
    <w:qFormat/>
    <w:uiPriority w:val="0"/>
    <w:pPr>
      <w:keepNext/>
      <w:keepLines/>
      <w:pageBreakBefore w:val="0"/>
      <w:spacing w:before="320" w:after="80"/>
    </w:pPr>
    <w:rPr>
      <w:color w:val="434343"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pageBreakBefore w:val="0"/>
      <w:spacing w:before="280" w:after="80"/>
    </w:pPr>
    <w:rPr>
      <w:color w:val="666666"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pageBreakBefore w:val="0"/>
      <w:spacing w:before="240" w:after="80"/>
    </w:pPr>
    <w:rPr>
      <w:color w:val="666666"/>
      <w:sz w:val="22"/>
      <w:szCs w:val="22"/>
    </w:rPr>
  </w:style>
  <w:style w:type="paragraph" w:styleId="7">
    <w:name w:val="heading 6"/>
    <w:basedOn w:val="1"/>
    <w:next w:val="1"/>
    <w:uiPriority w:val="0"/>
    <w:pPr>
      <w:keepNext/>
      <w:keepLines/>
      <w:pageBreakBefore w:val="0"/>
      <w:spacing w:before="240" w:after="80"/>
    </w:pPr>
    <w:rPr>
      <w:i/>
      <w:color w:val="666666"/>
      <w:sz w:val="22"/>
      <w:szCs w:val="22"/>
    </w:rPr>
  </w:style>
  <w:style w:type="character" w:default="1" w:styleId="8">
    <w:name w:val="Default Paragraph Font"/>
    <w:semiHidden/>
    <w:uiPriority w:val="0"/>
  </w:style>
  <w:style w:type="table" w:default="1" w:styleId="9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Title"/>
    <w:basedOn w:val="1"/>
    <w:next w:val="1"/>
    <w:uiPriority w:val="0"/>
    <w:pPr>
      <w:keepNext/>
      <w:keepLines/>
      <w:pageBreakBefore w:val="0"/>
      <w:spacing w:before="0" w:after="60"/>
    </w:pPr>
    <w:rPr>
      <w:sz w:val="52"/>
      <w:szCs w:val="52"/>
    </w:rPr>
  </w:style>
  <w:style w:type="paragraph" w:styleId="11">
    <w:name w:val="Subtitle"/>
    <w:basedOn w:val="1"/>
    <w:next w:val="1"/>
    <w:qFormat/>
    <w:uiPriority w:val="0"/>
    <w:pPr>
      <w:keepNext/>
      <w:keepLines/>
      <w:pageBreakBefore w:val="0"/>
      <w:spacing w:before="0" w:after="320"/>
    </w:pPr>
    <w:rPr>
      <w:rFonts w:ascii="Arial" w:hAnsi="Arial" w:eastAsia="Arial" w:cs="Arial"/>
      <w:color w:val="666666"/>
      <w:sz w:val="30"/>
      <w:szCs w:val="30"/>
    </w:rPr>
  </w:style>
  <w:style w:type="table" w:customStyle="1" w:styleId="12">
    <w:name w:val="TableNormal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numbering" Target="numbering.xml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Pages>4</Pages>
  <TotalTime>1</TotalTime>
  <ScaleCrop>false</ScaleCrop>
  <LinksUpToDate>false</LinksUpToDate>
  <Application>WPS Office_12.2.0.23131_F1E327BC-269C-435d-A152-05C5408002CA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2025-10-29T19:22:05Z</dcterms:created>
  <dc:creator>Пользователь</dc:creator>
  <cp:lastModifiedBy>Сергей Черников</cp:lastModifiedBy>
  <dcterms:modified xsi:type="dcterms:W3CDTF">2025-10-29T19:23:25Z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1049-12.2.0.23131</vt:lpwstr>
  </property>
  <property fmtid="{D5CDD505-2E9C-101B-9397-08002B2CF9AE}" pid="3" name="ICV">
    <vt:lpwstr>049A6227758340FC985E9A521772FBEF_12</vt:lpwstr>
  </property>
</Properties>
</file>